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DD" w:rsidRPr="00DA01DD" w:rsidRDefault="000A7CAE" w:rsidP="00DA01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A01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Федеральный закон Российской Федерации от 18 июля 2011 г.</w:t>
      </w:r>
    </w:p>
    <w:p w:rsidR="000A7CAE" w:rsidRPr="00DA01DD" w:rsidRDefault="000A7CAE" w:rsidP="00DA01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A01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N 223-ФЗ "О закупках товаров, работ, услуг отдельными видами юридических лиц "</w:t>
      </w:r>
    </w:p>
    <w:p w:rsidR="000A7CAE" w:rsidRPr="00DA01DD" w:rsidRDefault="000A7CAE" w:rsidP="00DA01D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Опубл</w:t>
      </w:r>
      <w:r w:rsidR="00DA01DD">
        <w:rPr>
          <w:rFonts w:ascii="Times New Roman" w:eastAsia="Times New Roman" w:hAnsi="Times New Roman" w:cs="Times New Roman"/>
          <w:lang w:eastAsia="ru-RU"/>
        </w:rPr>
        <w:t>икован 22 июля 2011 г. Вступил</w:t>
      </w:r>
      <w:r w:rsidRPr="00DA01DD">
        <w:rPr>
          <w:rFonts w:ascii="Times New Roman" w:eastAsia="Times New Roman" w:hAnsi="Times New Roman" w:cs="Times New Roman"/>
          <w:lang w:eastAsia="ru-RU"/>
        </w:rPr>
        <w:t xml:space="preserve"> в силу </w:t>
      </w:r>
      <w:r w:rsidR="00DA01DD">
        <w:rPr>
          <w:rFonts w:ascii="Times New Roman" w:eastAsia="Times New Roman" w:hAnsi="Times New Roman" w:cs="Times New Roman"/>
          <w:lang w:eastAsia="ru-RU"/>
        </w:rPr>
        <w:t>0</w:t>
      </w:r>
      <w:r w:rsidRPr="00DA01DD">
        <w:rPr>
          <w:rFonts w:ascii="Times New Roman" w:eastAsia="Times New Roman" w:hAnsi="Times New Roman" w:cs="Times New Roman"/>
          <w:lang w:eastAsia="ru-RU"/>
        </w:rPr>
        <w:t xml:space="preserve">1 января 2012 г. </w:t>
      </w:r>
    </w:p>
    <w:p w:rsidR="000A7CAE" w:rsidRPr="00DA01DD" w:rsidRDefault="000A7CAE" w:rsidP="00DA01D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bCs/>
          <w:lang w:eastAsia="ru-RU"/>
        </w:rPr>
        <w:t>Принят</w:t>
      </w:r>
      <w:proofErr w:type="gramEnd"/>
      <w:r w:rsidRPr="00DA01DD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Государственной Думой 8 июля 2011 года</w:t>
      </w:r>
    </w:p>
    <w:p w:rsidR="000A7CAE" w:rsidRPr="00DA01DD" w:rsidRDefault="000A7CAE" w:rsidP="00DA01D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bCs/>
          <w:lang w:eastAsia="ru-RU"/>
        </w:rPr>
        <w:t>Одобрен</w:t>
      </w:r>
      <w:proofErr w:type="gramEnd"/>
      <w:r w:rsidRPr="00DA01DD">
        <w:rPr>
          <w:rFonts w:ascii="Times New Roman" w:eastAsia="Times New Roman" w:hAnsi="Times New Roman" w:cs="Times New Roman"/>
          <w:bCs/>
          <w:lang w:eastAsia="ru-RU"/>
        </w:rPr>
        <w:t xml:space="preserve"> Советом Федерации 13 июля 2011 года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1. 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>Цели регулирования настоящего Федерального закона и отношения, регулируемые настоящим Федеральным законом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</w:t>
      </w:r>
    </w:p>
    <w:p w:rsidR="001A6E66" w:rsidRPr="00DA01DD" w:rsidRDefault="001A6E66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</w:t>
      </w: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пункте 2 части 2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4. Настоящий Федеральный закон не регулирует отношения, связанные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>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куплей-продажей ценных бумаг и валютных ценностей;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4) закупкой в области военно-технического сотрудничества;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</w:t>
      </w:r>
    </w:p>
    <w:p w:rsidR="001A6E66" w:rsidRPr="00DA01DD" w:rsidRDefault="001A6E66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2. 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>Правовая основа закупки товаров, работ, услуг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  <w:proofErr w:type="gramEnd"/>
    </w:p>
    <w:p w:rsidR="001A6E66" w:rsidRPr="00DA01DD" w:rsidRDefault="001A6E66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1A6E66" w:rsidRPr="00DA01DD" w:rsidRDefault="001A6E66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3. Положение о закупке утверждается: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1A6E66" w:rsidRPr="00DA01DD" w:rsidRDefault="001A6E66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3. 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>Принципы и основные положения закупки товаров, работ, услуг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1. При закупке товаров, работ, услуг заказчики руководствуются следующими принципами: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информационная открытость закупки;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4) отсутствие ограничения допуска к участию в закупке путем установления </w:t>
      </w:r>
      <w:proofErr w:type="spellStart"/>
      <w:r w:rsidRPr="00DA01DD">
        <w:rPr>
          <w:rFonts w:ascii="Times New Roman" w:eastAsia="Times New Roman" w:hAnsi="Times New Roman" w:cs="Times New Roman"/>
          <w:lang w:eastAsia="ru-RU"/>
        </w:rPr>
        <w:t>неизмеряемых</w:t>
      </w:r>
      <w:proofErr w:type="spellEnd"/>
      <w:r w:rsidRPr="00DA01DD">
        <w:rPr>
          <w:rFonts w:ascii="Times New Roman" w:eastAsia="Times New Roman" w:hAnsi="Times New Roman" w:cs="Times New Roman"/>
          <w:lang w:eastAsia="ru-RU"/>
        </w:rPr>
        <w:t xml:space="preserve"> требований к участникам закупки.</w:t>
      </w:r>
    </w:p>
    <w:p w:rsidR="00A2572B" w:rsidRPr="00DA01DD" w:rsidRDefault="00A2572B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A2572B" w:rsidRPr="00DA01DD" w:rsidRDefault="00A2572B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322E32" w:rsidRPr="00DA01DD" w:rsidRDefault="00322E32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требованиям, установленным заказчиком в соответствии с положением о закупке.</w:t>
      </w:r>
    </w:p>
    <w:p w:rsidR="00322E32" w:rsidRPr="00DA01DD" w:rsidRDefault="00322E32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CA3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</w:t>
      </w:r>
    </w:p>
    <w:p w:rsidR="005A6CA3" w:rsidRPr="00DA01DD" w:rsidRDefault="005A6CA3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322E32" w:rsidRPr="00DA01DD" w:rsidRDefault="00322E32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004689" w:rsidRPr="00DA01DD" w:rsidRDefault="00004689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DA01DD">
        <w:rPr>
          <w:rFonts w:ascii="Times New Roman" w:eastAsia="Times New Roman" w:hAnsi="Times New Roman" w:cs="Times New Roman"/>
          <w:lang w:eastAsia="ru-RU"/>
        </w:rPr>
        <w:t>неразмещения</w:t>
      </w:r>
      <w:proofErr w:type="spellEnd"/>
      <w:r w:rsidRPr="00DA01DD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DA01DD">
        <w:rPr>
          <w:rFonts w:ascii="Times New Roman" w:eastAsia="Times New Roman" w:hAnsi="Times New Roman" w:cs="Times New Roman"/>
          <w:lang w:eastAsia="ru-RU"/>
        </w:rPr>
        <w:t>www.zakupki.gov.ru</w:t>
      </w:r>
      <w:proofErr w:type="spellEnd"/>
      <w:r w:rsidRPr="00DA01DD">
        <w:rPr>
          <w:rFonts w:ascii="Times New Roman" w:eastAsia="Times New Roman" w:hAnsi="Times New Roman" w:cs="Times New Roman"/>
          <w:lang w:eastAsia="ru-RU"/>
        </w:rPr>
        <w:t>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1C1CFA" w:rsidRPr="00DA01DD" w:rsidRDefault="001C1CFA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4. 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>Информационное обеспечение закупки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5D475F" w:rsidRPr="00DA01DD" w:rsidRDefault="005D475F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5D475F" w:rsidRPr="00DA01DD" w:rsidRDefault="005D475F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5D475F" w:rsidRPr="00DA01DD" w:rsidRDefault="005D475F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C1265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 xml:space="preserve"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</w:t>
      </w: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Федеральным законом и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положением о закупке, за исключением случаев, предусмотренных частями 15 и 16 настоящей статьи. </w:t>
      </w:r>
    </w:p>
    <w:p w:rsidR="007C1265" w:rsidRPr="00DA01DD" w:rsidRDefault="007C1265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7C1265" w:rsidRPr="00DA01DD" w:rsidRDefault="007C1265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D12F9A" w:rsidRPr="00DA01DD" w:rsidRDefault="00D12F9A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9. В извещении о закупке должны быть указаны, в том числе, следующие сведения: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4) место поставки товара, выполнения работ, оказания услуг;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5) сведения о начальной (максимальной) цене договора (цене лота);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7) место и дата рассмотрения предложений участников закупки и подведения итогов закупки.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10. В документации о закупке должны быть указаны сведения, определенные положением о закупке, в том числе: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 xml:space="preserve"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</w:t>
      </w: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требования к содержанию, форме, оформлению и составу заявки на участие в закупке;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4) место, условия и сроки (периоды) поставки товара, выполнения работы, оказания услуги;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5) сведения о начальной (максимальной) цене договора (цене лота);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6) форма, сроки и порядок оплаты товара, работы, услуги;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8) порядок, место, дата начала и дата окончания срока подачи заявок на участие в закупке;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11) место и дата рассмотрения предложений участников закупки и подведения итогов закупки;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12) критерии оценки и сопоставления заявок на участие в закупке;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13) порядок оценки и сопоставления заявок на участие в закупке.</w:t>
      </w:r>
    </w:p>
    <w:p w:rsidR="00CD3063" w:rsidRPr="00DA01DD" w:rsidRDefault="00CD3063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CD3063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</w:t>
      </w:r>
    </w:p>
    <w:p w:rsidR="00CD3063" w:rsidRPr="00DA01DD" w:rsidRDefault="00CD3063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CD3063" w:rsidRPr="00DA01DD" w:rsidRDefault="00CD3063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13.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 xml:space="preserve"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</w:t>
      </w: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информация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16. Правительство Российской Федерации вправе определить: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2) перечни и (или) группы товаров, работ, услуг,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сведения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19. Заказчик не позднее 10-го числа месяца, следующего за отчетным месяцем, размещает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официальном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>: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</w:t>
      </w: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которой приняты решения Правительства Российской Федерации в соответствии с частью 16 настоящей статьи.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Статья 5.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 xml:space="preserve"> Реестр недобросовестных поставщиков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6. Включение сведений об участнике закупки, уклонившемся от заключения договора, о поставщике (исполнителе, подрядчике), с которым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6. </w:t>
      </w:r>
      <w:proofErr w:type="gramStart"/>
      <w:r w:rsidRPr="00DA01DD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DA01DD">
        <w:rPr>
          <w:rFonts w:ascii="Times New Roman" w:eastAsia="Times New Roman" w:hAnsi="Times New Roman" w:cs="Times New Roman"/>
          <w:bCs/>
          <w:lang w:eastAsia="ru-RU"/>
        </w:rPr>
        <w:t xml:space="preserve"> соблюдением требований настоящего Федерального закона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Статья 7. 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>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Статья 8.</w:t>
      </w:r>
      <w:r w:rsidRPr="00DA01DD">
        <w:rPr>
          <w:rFonts w:ascii="Times New Roman" w:eastAsia="Times New Roman" w:hAnsi="Times New Roman" w:cs="Times New Roman"/>
          <w:bCs/>
          <w:lang w:eastAsia="ru-RU"/>
        </w:rPr>
        <w:t xml:space="preserve"> Порядок вступления в силу настоящего Федерального закона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1. Настоящий Федеральный закон вступает в силу с 1 января 2012 года, за исключением части 3 статьи 4 настоящего Федерального закона.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2. Часть 3 статьи 4 настоящего Федерального закона вступает в силу с 1 января 2015 года.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4. 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5. Заказчик, созданный после дня вступления в силу настоящего Федерального закона, утверждает в течение трех месяцев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lastRenderedPageBreak/>
        <w:t xml:space="preserve">7.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, в уставном </w:t>
      </w:r>
      <w:proofErr w:type="gramStart"/>
      <w:r w:rsidRPr="00DA01DD">
        <w:rPr>
          <w:rFonts w:ascii="Times New Roman" w:eastAsia="Times New Roman" w:hAnsi="Times New Roman" w:cs="Times New Roman"/>
          <w:lang w:eastAsia="ru-RU"/>
        </w:rPr>
        <w:t>капитале</w:t>
      </w:r>
      <w:proofErr w:type="gramEnd"/>
      <w:r w:rsidRPr="00DA01DD">
        <w:rPr>
          <w:rFonts w:ascii="Times New Roman" w:eastAsia="Times New Roman" w:hAnsi="Times New Roman" w:cs="Times New Roman"/>
          <w:lang w:eastAsia="ru-RU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lang w:eastAsia="ru-RU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bCs/>
          <w:lang w:eastAsia="ru-RU"/>
        </w:rPr>
        <w:t>Президент Российской Федерации</w:t>
      </w:r>
    </w:p>
    <w:p w:rsidR="000A7CAE" w:rsidRPr="00DA01DD" w:rsidRDefault="000A7CAE" w:rsidP="00DA01DD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A01DD">
        <w:rPr>
          <w:rFonts w:ascii="Times New Roman" w:eastAsia="Times New Roman" w:hAnsi="Times New Roman" w:cs="Times New Roman"/>
          <w:bCs/>
          <w:lang w:eastAsia="ru-RU"/>
        </w:rPr>
        <w:t>Д. Медведев</w:t>
      </w:r>
    </w:p>
    <w:p w:rsidR="00FD2D83" w:rsidRPr="00DA01DD" w:rsidRDefault="00FD2D83" w:rsidP="00DA01DD">
      <w:pPr>
        <w:spacing w:after="0" w:line="360" w:lineRule="auto"/>
        <w:rPr>
          <w:rFonts w:ascii="Times New Roman" w:hAnsi="Times New Roman" w:cs="Times New Roman"/>
        </w:rPr>
      </w:pPr>
    </w:p>
    <w:sectPr w:rsidR="00FD2D83" w:rsidRPr="00DA01DD" w:rsidSect="00FD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92F"/>
    <w:multiLevelType w:val="multilevel"/>
    <w:tmpl w:val="229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AE"/>
    <w:rsid w:val="00004689"/>
    <w:rsid w:val="000A7CAE"/>
    <w:rsid w:val="001A6E66"/>
    <w:rsid w:val="001C1CFA"/>
    <w:rsid w:val="002D4E5A"/>
    <w:rsid w:val="00322E32"/>
    <w:rsid w:val="004752CA"/>
    <w:rsid w:val="005A6CA3"/>
    <w:rsid w:val="005D475F"/>
    <w:rsid w:val="005E6A94"/>
    <w:rsid w:val="007C1265"/>
    <w:rsid w:val="008659DB"/>
    <w:rsid w:val="008C5666"/>
    <w:rsid w:val="00A2572B"/>
    <w:rsid w:val="00CD3063"/>
    <w:rsid w:val="00D12F9A"/>
    <w:rsid w:val="00D945BA"/>
    <w:rsid w:val="00DA01DD"/>
    <w:rsid w:val="00EA7641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83"/>
  </w:style>
  <w:style w:type="paragraph" w:styleId="1">
    <w:name w:val="heading 1"/>
    <w:basedOn w:val="a"/>
    <w:link w:val="10"/>
    <w:uiPriority w:val="9"/>
    <w:qFormat/>
    <w:rsid w:val="000A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7CAE"/>
    <w:rPr>
      <w:color w:val="0000FF"/>
      <w:u w:val="single"/>
    </w:rPr>
  </w:style>
  <w:style w:type="character" w:customStyle="1" w:styleId="maintext">
    <w:name w:val="maintext"/>
    <w:basedOn w:val="a0"/>
    <w:rsid w:val="000A7CAE"/>
  </w:style>
  <w:style w:type="paragraph" w:styleId="a4">
    <w:name w:val="Normal (Web)"/>
    <w:basedOn w:val="a"/>
    <w:uiPriority w:val="99"/>
    <w:semiHidden/>
    <w:unhideWhenUsed/>
    <w:rsid w:val="000A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dcterms:created xsi:type="dcterms:W3CDTF">2011-12-03T08:32:00Z</dcterms:created>
  <dcterms:modified xsi:type="dcterms:W3CDTF">2012-05-26T09:16:00Z</dcterms:modified>
</cp:coreProperties>
</file>